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0AC" w:rsidRPr="00763653" w:rsidRDefault="00AD60AC" w:rsidP="006356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763653">
        <w:rPr>
          <w:rFonts w:ascii="Times New Roman" w:hAnsi="Times New Roman" w:cs="Times New Roman"/>
          <w:b/>
          <w:sz w:val="24"/>
          <w:szCs w:val="24"/>
          <w:lang w:val="es-ES"/>
        </w:rPr>
        <w:t>El verbo</w:t>
      </w:r>
      <w:r w:rsidRPr="00763653">
        <w:rPr>
          <w:rFonts w:ascii="Times New Roman" w:hAnsi="Times New Roman" w:cs="Times New Roman"/>
          <w:sz w:val="24"/>
          <w:szCs w:val="24"/>
          <w:lang w:val="es-ES"/>
        </w:rPr>
        <w:t xml:space="preserve"> : « </w:t>
      </w:r>
      <w:r w:rsidRPr="00763653">
        <w:rPr>
          <w:lang w:val="es-ES"/>
        </w:rPr>
        <w:t xml:space="preserve">Clase de palabras cuyos elementos pueden tener variación de persona, número, tiempo, modo y aspecto », RAE. </w:t>
      </w:r>
      <w:hyperlink r:id="rId5" w:history="1">
        <w:r w:rsidRPr="00763653">
          <w:rPr>
            <w:rStyle w:val="Lienhypertexte"/>
            <w:lang w:val="es-ES"/>
          </w:rPr>
          <w:t>http://dle.rae.es/srv/fetch?id=bbVXlxq</w:t>
        </w:r>
      </w:hyperlink>
      <w:r w:rsidRPr="00763653">
        <w:rPr>
          <w:lang w:val="es-ES"/>
        </w:rPr>
        <w:t xml:space="preserve"> </w:t>
      </w:r>
    </w:p>
    <w:p w:rsidR="009D2404" w:rsidRPr="00763653" w:rsidRDefault="009D2404" w:rsidP="006356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763653">
        <w:rPr>
          <w:rFonts w:ascii="Times New Roman" w:hAnsi="Times New Roman" w:cs="Times New Roman"/>
          <w:sz w:val="24"/>
          <w:szCs w:val="24"/>
          <w:lang w:val="es-ES"/>
        </w:rPr>
        <w:t xml:space="preserve">Los verbos pueden clasificarse en tres conjugaciones : 1a, 2a y 3a. </w:t>
      </w:r>
    </w:p>
    <w:p w:rsidR="006356C2" w:rsidRPr="00763653" w:rsidRDefault="009D2404" w:rsidP="006356C2">
      <w:pPr>
        <w:pStyle w:val="Paragraphedeliste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763653">
        <w:rPr>
          <w:rFonts w:ascii="Times New Roman" w:hAnsi="Times New Roman" w:cs="Times New Roman"/>
          <w:sz w:val="24"/>
          <w:szCs w:val="24"/>
          <w:lang w:val="es-ES"/>
        </w:rPr>
        <w:t xml:space="preserve">Son de la 1a aquellos </w:t>
      </w:r>
      <w:r w:rsidR="006356C2" w:rsidRPr="00763653">
        <w:rPr>
          <w:rFonts w:ascii="Times New Roman" w:hAnsi="Times New Roman" w:cs="Times New Roman"/>
          <w:sz w:val="24"/>
          <w:szCs w:val="24"/>
          <w:lang w:val="es-ES"/>
        </w:rPr>
        <w:t>cuyo infinitivo termina en –</w:t>
      </w:r>
      <w:proofErr w:type="spellStart"/>
      <w:r w:rsidR="006356C2" w:rsidRPr="00763653">
        <w:rPr>
          <w:rFonts w:ascii="Times New Roman" w:hAnsi="Times New Roman" w:cs="Times New Roman"/>
          <w:sz w:val="24"/>
          <w:szCs w:val="24"/>
          <w:lang w:val="es-ES"/>
        </w:rPr>
        <w:t>ar.</w:t>
      </w:r>
      <w:proofErr w:type="spellEnd"/>
    </w:p>
    <w:p w:rsidR="006356C2" w:rsidRPr="00763653" w:rsidRDefault="006356C2" w:rsidP="006356C2">
      <w:pPr>
        <w:pStyle w:val="Paragraphedeliste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763653">
        <w:rPr>
          <w:rFonts w:ascii="Times New Roman" w:hAnsi="Times New Roman" w:cs="Times New Roman"/>
          <w:sz w:val="24"/>
          <w:szCs w:val="24"/>
          <w:lang w:val="es-ES"/>
        </w:rPr>
        <w:t>Son de la 2a aquellos cuyo infinitivo termina en –</w:t>
      </w:r>
      <w:proofErr w:type="spellStart"/>
      <w:r w:rsidRPr="00763653">
        <w:rPr>
          <w:rFonts w:ascii="Times New Roman" w:hAnsi="Times New Roman" w:cs="Times New Roman"/>
          <w:sz w:val="24"/>
          <w:szCs w:val="24"/>
          <w:lang w:val="es-ES"/>
        </w:rPr>
        <w:t>er</w:t>
      </w:r>
      <w:proofErr w:type="spellEnd"/>
      <w:r w:rsidRPr="00763653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:rsidR="009D2404" w:rsidRPr="00763653" w:rsidRDefault="006356C2" w:rsidP="006356C2">
      <w:pPr>
        <w:pStyle w:val="Paragraphedeliste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763653">
        <w:rPr>
          <w:rFonts w:ascii="Times New Roman" w:hAnsi="Times New Roman" w:cs="Times New Roman"/>
          <w:sz w:val="24"/>
          <w:szCs w:val="24"/>
          <w:lang w:val="es-ES"/>
        </w:rPr>
        <w:t>Son de la 3a aquellos cuyo infinitivo termina en –ir.</w:t>
      </w:r>
      <w:r w:rsidR="009D2404" w:rsidRPr="00763653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</w:p>
    <w:p w:rsidR="006356C2" w:rsidRPr="00763653" w:rsidRDefault="006356C2" w:rsidP="006356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763653">
        <w:rPr>
          <w:rFonts w:ascii="Times New Roman" w:hAnsi="Times New Roman" w:cs="Times New Roman"/>
          <w:sz w:val="24"/>
          <w:szCs w:val="24"/>
          <w:lang w:val="es-ES"/>
        </w:rPr>
        <w:t xml:space="preserve">La conjugación es el conjunto de formas de un verbo según las categorías de </w:t>
      </w:r>
      <w:r w:rsidRPr="00763653">
        <w:rPr>
          <w:rFonts w:ascii="Times New Roman" w:hAnsi="Times New Roman" w:cs="Times New Roman"/>
          <w:b/>
          <w:sz w:val="24"/>
          <w:szCs w:val="24"/>
          <w:lang w:val="es-ES"/>
        </w:rPr>
        <w:t>persona</w:t>
      </w:r>
      <w:r w:rsidRPr="00763653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r w:rsidRPr="00763653">
        <w:rPr>
          <w:rFonts w:ascii="Times New Roman" w:hAnsi="Times New Roman" w:cs="Times New Roman"/>
          <w:b/>
          <w:sz w:val="24"/>
          <w:szCs w:val="24"/>
          <w:lang w:val="es-ES"/>
        </w:rPr>
        <w:t>número</w:t>
      </w:r>
      <w:r w:rsidRPr="00763653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r w:rsidRPr="00763653">
        <w:rPr>
          <w:rFonts w:ascii="Times New Roman" w:hAnsi="Times New Roman" w:cs="Times New Roman"/>
          <w:b/>
          <w:sz w:val="24"/>
          <w:szCs w:val="24"/>
          <w:lang w:val="es-ES"/>
        </w:rPr>
        <w:t>tiempo</w:t>
      </w:r>
      <w:r w:rsidRPr="00763653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r w:rsidRPr="00763653">
        <w:rPr>
          <w:rFonts w:ascii="Times New Roman" w:hAnsi="Times New Roman" w:cs="Times New Roman"/>
          <w:b/>
          <w:sz w:val="24"/>
          <w:szCs w:val="24"/>
          <w:lang w:val="es-ES"/>
        </w:rPr>
        <w:t>aspecto</w:t>
      </w:r>
      <w:r w:rsidRPr="00763653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r w:rsidRPr="00763653">
        <w:rPr>
          <w:rFonts w:ascii="Times New Roman" w:hAnsi="Times New Roman" w:cs="Times New Roman"/>
          <w:b/>
          <w:sz w:val="24"/>
          <w:szCs w:val="24"/>
          <w:lang w:val="es-ES"/>
        </w:rPr>
        <w:t>modo</w:t>
      </w:r>
      <w:r w:rsidRPr="00763653">
        <w:rPr>
          <w:rFonts w:ascii="Times New Roman" w:hAnsi="Times New Roman" w:cs="Times New Roman"/>
          <w:sz w:val="24"/>
          <w:szCs w:val="24"/>
          <w:lang w:val="es-ES"/>
        </w:rPr>
        <w:t xml:space="preserve"> y </w:t>
      </w:r>
      <w:r w:rsidRPr="00763653">
        <w:rPr>
          <w:rFonts w:ascii="Times New Roman" w:hAnsi="Times New Roman" w:cs="Times New Roman"/>
          <w:b/>
          <w:sz w:val="24"/>
          <w:szCs w:val="24"/>
          <w:lang w:val="es-ES"/>
        </w:rPr>
        <w:t>voz</w:t>
      </w:r>
      <w:r w:rsidRPr="00763653">
        <w:rPr>
          <w:rFonts w:ascii="Times New Roman" w:hAnsi="Times New Roman" w:cs="Times New Roman"/>
          <w:sz w:val="24"/>
          <w:szCs w:val="24"/>
          <w:lang w:val="es-ES"/>
        </w:rPr>
        <w:t xml:space="preserve"> (entre otros).</w:t>
      </w:r>
    </w:p>
    <w:p w:rsidR="006356C2" w:rsidRPr="006356C2" w:rsidRDefault="006356C2" w:rsidP="006356C2">
      <w:pPr>
        <w:pStyle w:val="Paragraphedeliste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63653">
        <w:rPr>
          <w:rFonts w:ascii="Times New Roman" w:hAnsi="Times New Roman" w:cs="Times New Roman"/>
          <w:b/>
          <w:sz w:val="24"/>
          <w:szCs w:val="24"/>
          <w:lang w:val="es-ES"/>
        </w:rPr>
        <w:t>La persona</w:t>
      </w:r>
      <w:r w:rsidRPr="00763653">
        <w:rPr>
          <w:rFonts w:ascii="Times New Roman" w:hAnsi="Times New Roman" w:cs="Times New Roman"/>
          <w:sz w:val="24"/>
          <w:szCs w:val="24"/>
          <w:lang w:val="es-ES"/>
        </w:rPr>
        <w:t xml:space="preserve"> : relación de las personas en un acto de habla. </w:t>
      </w:r>
      <w:r w:rsidRPr="006356C2">
        <w:rPr>
          <w:rFonts w:ascii="Times New Roman" w:hAnsi="Times New Roman" w:cs="Times New Roman"/>
          <w:sz w:val="24"/>
          <w:szCs w:val="24"/>
          <w:lang w:val="en-US"/>
        </w:rPr>
        <w:t>1a, 2a, 3a.</w:t>
      </w:r>
    </w:p>
    <w:p w:rsidR="006356C2" w:rsidRPr="00763653" w:rsidRDefault="006356C2" w:rsidP="006356C2">
      <w:pPr>
        <w:pStyle w:val="Paragraphedeliste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763653">
        <w:rPr>
          <w:rFonts w:ascii="Times New Roman" w:hAnsi="Times New Roman" w:cs="Times New Roman"/>
          <w:b/>
          <w:sz w:val="24"/>
          <w:szCs w:val="24"/>
          <w:lang w:val="es-ES"/>
        </w:rPr>
        <w:t>El número</w:t>
      </w:r>
      <w:r w:rsidRPr="00763653">
        <w:rPr>
          <w:rFonts w:ascii="Times New Roman" w:hAnsi="Times New Roman" w:cs="Times New Roman"/>
          <w:sz w:val="24"/>
          <w:szCs w:val="24"/>
          <w:lang w:val="es-ES"/>
        </w:rPr>
        <w:t xml:space="preserve"> : el rasgo </w:t>
      </w:r>
      <w:proofErr w:type="spellStart"/>
      <w:r w:rsidRPr="00763653">
        <w:rPr>
          <w:rFonts w:ascii="Times New Roman" w:hAnsi="Times New Roman" w:cs="Times New Roman"/>
          <w:sz w:val="24"/>
          <w:szCs w:val="24"/>
          <w:lang w:val="es-ES"/>
        </w:rPr>
        <w:t>linguistico</w:t>
      </w:r>
      <w:proofErr w:type="spellEnd"/>
      <w:r w:rsidRPr="00763653">
        <w:rPr>
          <w:rFonts w:ascii="Times New Roman" w:hAnsi="Times New Roman" w:cs="Times New Roman"/>
          <w:sz w:val="24"/>
          <w:szCs w:val="24"/>
          <w:lang w:val="es-ES"/>
        </w:rPr>
        <w:t xml:space="preserve"> que nos permite saber la cantidad.</w:t>
      </w:r>
    </w:p>
    <w:p w:rsidR="006356C2" w:rsidRPr="00763653" w:rsidRDefault="006356C2" w:rsidP="006356C2">
      <w:pPr>
        <w:pStyle w:val="Paragraphedeliste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763653">
        <w:rPr>
          <w:rFonts w:ascii="Times New Roman" w:hAnsi="Times New Roman" w:cs="Times New Roman"/>
          <w:b/>
          <w:sz w:val="24"/>
          <w:szCs w:val="24"/>
          <w:lang w:val="es-ES"/>
        </w:rPr>
        <w:t>El tiempo</w:t>
      </w:r>
      <w:r w:rsidRPr="00763653">
        <w:rPr>
          <w:rFonts w:ascii="Times New Roman" w:hAnsi="Times New Roman" w:cs="Times New Roman"/>
          <w:sz w:val="24"/>
          <w:szCs w:val="24"/>
          <w:lang w:val="es-ES"/>
        </w:rPr>
        <w:t> : según resume Ramón Trujillo, el tiempo gramatical se puede considerar una «</w:t>
      </w:r>
      <w:r w:rsidRPr="00763653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 categoría </w:t>
      </w:r>
      <w:r w:rsidRPr="00763653">
        <w:rPr>
          <w:rStyle w:val="Accentuation"/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gramatical de </w:t>
      </w:r>
      <w:r w:rsidR="00B467B9">
        <w:fldChar w:fldCharType="begin"/>
      </w:r>
      <w:r w:rsidR="00B467B9" w:rsidRPr="00947855">
        <w:rPr>
          <w:lang w:val="es-ES"/>
        </w:rPr>
        <w:instrText>HYPERLINK "https://www.monografias.com/trabajos34/el-caracter/el-caracter.shtml"</w:instrText>
      </w:r>
      <w:r w:rsidR="00B467B9">
        <w:fldChar w:fldCharType="separate"/>
      </w:r>
      <w:r w:rsidRPr="00763653">
        <w:rPr>
          <w:rStyle w:val="Lienhypertexte"/>
          <w:rFonts w:ascii="Times New Roman" w:hAnsi="Times New Roman" w:cs="Times New Roman"/>
          <w:iCs/>
          <w:color w:val="000000" w:themeColor="text1"/>
          <w:sz w:val="24"/>
          <w:szCs w:val="24"/>
          <w:u w:val="none"/>
          <w:lang w:val="es-ES"/>
        </w:rPr>
        <w:t>carácter</w:t>
      </w:r>
      <w:r w:rsidR="00B467B9">
        <w:fldChar w:fldCharType="end"/>
      </w:r>
      <w:r w:rsidRPr="00763653">
        <w:rPr>
          <w:rStyle w:val="Accentuation"/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deíctico, propia del verbo ».</w:t>
      </w:r>
    </w:p>
    <w:p w:rsidR="006356C2" w:rsidRPr="00763653" w:rsidRDefault="006356C2" w:rsidP="006356C2">
      <w:pPr>
        <w:pStyle w:val="Paragraphedeliste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AD60AC">
        <w:rPr>
          <w:rFonts w:ascii="Times New Roman" w:hAnsi="Times New Roman" w:cs="Times New Roman"/>
          <w:b/>
          <w:sz w:val="24"/>
          <w:szCs w:val="24"/>
          <w:lang w:val="en-US"/>
        </w:rPr>
        <w:t xml:space="preserve">El </w:t>
      </w:r>
      <w:proofErr w:type="spellStart"/>
      <w:r w:rsidRPr="00AD60AC">
        <w:rPr>
          <w:rFonts w:ascii="Times New Roman" w:hAnsi="Times New Roman" w:cs="Times New Roman"/>
          <w:b/>
          <w:sz w:val="24"/>
          <w:szCs w:val="24"/>
          <w:lang w:val="en-US"/>
        </w:rPr>
        <w:t>aspecto</w:t>
      </w:r>
      <w:proofErr w:type="spellEnd"/>
      <w:r w:rsidRPr="00AD60AC">
        <w:rPr>
          <w:rFonts w:ascii="Times New Roman" w:hAnsi="Times New Roman" w:cs="Times New Roman"/>
          <w:sz w:val="24"/>
          <w:szCs w:val="24"/>
          <w:lang w:val="en-US"/>
        </w:rPr>
        <w:t> :</w:t>
      </w:r>
      <w:r w:rsidR="00AD60AC" w:rsidRPr="00AD60AC">
        <w:rPr>
          <w:lang w:val="en-US"/>
        </w:rPr>
        <w:t xml:space="preserve"> </w:t>
      </w:r>
      <w:proofErr w:type="spellStart"/>
      <w:r w:rsidR="00AD60AC" w:rsidRPr="00AD60AC">
        <w:rPr>
          <w:lang w:val="en-US"/>
        </w:rPr>
        <w:t>indica</w:t>
      </w:r>
      <w:proofErr w:type="spellEnd"/>
      <w:r w:rsidR="00AD60AC" w:rsidRPr="00AD60AC">
        <w:rPr>
          <w:lang w:val="en-US"/>
        </w:rPr>
        <w:t xml:space="preserve"> </w:t>
      </w:r>
      <w:proofErr w:type="spellStart"/>
      <w:r w:rsidR="00AD60AC" w:rsidRPr="00AD60AC">
        <w:rPr>
          <w:lang w:val="en-US"/>
        </w:rPr>
        <w:t>si</w:t>
      </w:r>
      <w:proofErr w:type="spellEnd"/>
      <w:r w:rsidR="00AD60AC" w:rsidRPr="00AD60AC">
        <w:rPr>
          <w:lang w:val="en-US"/>
        </w:rPr>
        <w:t xml:space="preserve"> </w:t>
      </w:r>
      <w:proofErr w:type="spellStart"/>
      <w:r w:rsidR="00AD60AC" w:rsidRPr="00AD60AC">
        <w:rPr>
          <w:lang w:val="en-US"/>
        </w:rPr>
        <w:t>una</w:t>
      </w:r>
      <w:proofErr w:type="spellEnd"/>
      <w:r w:rsidR="00AD60AC" w:rsidRPr="00AD60AC">
        <w:rPr>
          <w:lang w:val="en-US"/>
        </w:rPr>
        <w:t xml:space="preserve"> </w:t>
      </w:r>
      <w:proofErr w:type="spellStart"/>
      <w:r w:rsidR="00AD60AC" w:rsidRPr="00AD60AC">
        <w:rPr>
          <w:lang w:val="en-US"/>
        </w:rPr>
        <w:t>acción</w:t>
      </w:r>
      <w:proofErr w:type="spellEnd"/>
      <w:r w:rsidR="00AD60AC" w:rsidRPr="00AD60AC">
        <w:rPr>
          <w:lang w:val="en-US"/>
        </w:rPr>
        <w:t xml:space="preserve"> </w:t>
      </w:r>
      <w:proofErr w:type="spellStart"/>
      <w:r w:rsidR="00AD60AC" w:rsidRPr="00AD60AC">
        <w:rPr>
          <w:lang w:val="en-US"/>
        </w:rPr>
        <w:t>está</w:t>
      </w:r>
      <w:proofErr w:type="spellEnd"/>
      <w:r w:rsidR="00AD60AC" w:rsidRPr="00AD60AC">
        <w:rPr>
          <w:lang w:val="en-US"/>
        </w:rPr>
        <w:t xml:space="preserve"> </w:t>
      </w:r>
      <w:proofErr w:type="spellStart"/>
      <w:r w:rsidR="00AD60AC" w:rsidRPr="00AD60AC">
        <w:rPr>
          <w:lang w:val="en-US"/>
        </w:rPr>
        <w:t>terminada</w:t>
      </w:r>
      <w:proofErr w:type="spellEnd"/>
      <w:r w:rsidR="00AD60AC" w:rsidRPr="00AD60AC">
        <w:rPr>
          <w:lang w:val="en-US"/>
        </w:rPr>
        <w:t xml:space="preserve"> o no ha </w:t>
      </w:r>
      <w:proofErr w:type="spellStart"/>
      <w:r w:rsidR="00AD60AC" w:rsidRPr="00AD60AC">
        <w:rPr>
          <w:lang w:val="en-US"/>
        </w:rPr>
        <w:t>terminado</w:t>
      </w:r>
      <w:proofErr w:type="spellEnd"/>
      <w:r w:rsidR="00AD60AC" w:rsidRPr="00AD60AC">
        <w:rPr>
          <w:lang w:val="en-US"/>
        </w:rPr>
        <w:t xml:space="preserve"> </w:t>
      </w:r>
      <w:proofErr w:type="spellStart"/>
      <w:r w:rsidR="00AD60AC" w:rsidRPr="00AD60AC">
        <w:rPr>
          <w:lang w:val="en-US"/>
        </w:rPr>
        <w:t>todavía</w:t>
      </w:r>
      <w:proofErr w:type="spellEnd"/>
      <w:r w:rsidR="00AD60AC" w:rsidRPr="00AD60AC">
        <w:rPr>
          <w:lang w:val="en-US"/>
        </w:rPr>
        <w:t>.</w:t>
      </w:r>
      <w:r w:rsidR="00AD60AC">
        <w:rPr>
          <w:lang w:val="en-US"/>
        </w:rPr>
        <w:t xml:space="preserve"> </w:t>
      </w:r>
      <w:r w:rsidR="00AD60AC" w:rsidRPr="00763653">
        <w:rPr>
          <w:lang w:val="es-ES"/>
        </w:rPr>
        <w:t>Tiempos perfectivos (la acción ya ha terminado)  y tiempos imperfectivos (la acción aún no ha terminado).</w:t>
      </w:r>
    </w:p>
    <w:p w:rsidR="006356C2" w:rsidRPr="00AD60AC" w:rsidRDefault="006356C2" w:rsidP="00AD60AC">
      <w:pPr>
        <w:pStyle w:val="Paragraphedeliste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D60AC">
        <w:rPr>
          <w:rFonts w:ascii="Times New Roman" w:hAnsi="Times New Roman" w:cs="Times New Roman"/>
          <w:b/>
          <w:sz w:val="24"/>
          <w:szCs w:val="24"/>
          <w:lang w:val="en-US"/>
        </w:rPr>
        <w:t xml:space="preserve">El </w:t>
      </w:r>
      <w:proofErr w:type="spellStart"/>
      <w:r w:rsidRPr="00AD60AC">
        <w:rPr>
          <w:rFonts w:ascii="Times New Roman" w:hAnsi="Times New Roman" w:cs="Times New Roman"/>
          <w:b/>
          <w:sz w:val="24"/>
          <w:szCs w:val="24"/>
          <w:lang w:val="en-US"/>
        </w:rPr>
        <w:t>modo</w:t>
      </w:r>
      <w:proofErr w:type="spellEnd"/>
      <w:r w:rsidRPr="00AD60AC">
        <w:rPr>
          <w:rFonts w:ascii="Times New Roman" w:hAnsi="Times New Roman" w:cs="Times New Roman"/>
          <w:sz w:val="24"/>
          <w:szCs w:val="24"/>
          <w:lang w:val="en-US"/>
        </w:rPr>
        <w:t> :</w:t>
      </w:r>
      <w:r w:rsidR="00AD60AC" w:rsidRPr="00AD60A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D60AC" w:rsidRPr="00AD60AC">
        <w:rPr>
          <w:rFonts w:ascii="Times New Roman" w:hAnsi="Times New Roman" w:cs="Times New Roman"/>
          <w:sz w:val="24"/>
          <w:szCs w:val="24"/>
          <w:lang w:val="en-US"/>
        </w:rPr>
        <w:t>indicativo</w:t>
      </w:r>
      <w:proofErr w:type="spellEnd"/>
      <w:r w:rsidR="00AD60AC" w:rsidRPr="00AD60A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AD60AC" w:rsidRPr="00AD60AC">
        <w:rPr>
          <w:rFonts w:ascii="Times New Roman" w:hAnsi="Times New Roman" w:cs="Times New Roman"/>
          <w:sz w:val="24"/>
          <w:szCs w:val="24"/>
          <w:lang w:val="en-US"/>
        </w:rPr>
        <w:t>subjuntivo</w:t>
      </w:r>
      <w:proofErr w:type="spellEnd"/>
      <w:r w:rsidR="00AD60AC" w:rsidRPr="00AD60AC">
        <w:rPr>
          <w:rFonts w:ascii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="00AD60AC" w:rsidRPr="00AD60AC">
        <w:rPr>
          <w:rFonts w:ascii="Times New Roman" w:hAnsi="Times New Roman" w:cs="Times New Roman"/>
          <w:sz w:val="24"/>
          <w:szCs w:val="24"/>
          <w:lang w:val="en-US"/>
        </w:rPr>
        <w:t>imperativo</w:t>
      </w:r>
      <w:proofErr w:type="spellEnd"/>
      <w:r w:rsidR="00AD60AC" w:rsidRPr="00AD60A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356C2" w:rsidRPr="00763653" w:rsidRDefault="006356C2" w:rsidP="00AD60AC">
      <w:pPr>
        <w:pStyle w:val="Paragraphedeliste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763653">
        <w:rPr>
          <w:rFonts w:ascii="Times New Roman" w:hAnsi="Times New Roman" w:cs="Times New Roman"/>
          <w:b/>
          <w:sz w:val="24"/>
          <w:szCs w:val="24"/>
          <w:lang w:val="es-ES"/>
        </w:rPr>
        <w:t>La voz </w:t>
      </w:r>
      <w:r w:rsidRPr="00763653">
        <w:rPr>
          <w:rFonts w:ascii="Times New Roman" w:hAnsi="Times New Roman" w:cs="Times New Roman"/>
          <w:sz w:val="24"/>
          <w:szCs w:val="24"/>
          <w:lang w:val="es-ES"/>
        </w:rPr>
        <w:t>:</w:t>
      </w:r>
      <w:r w:rsidR="00AD60AC" w:rsidRPr="00763653">
        <w:rPr>
          <w:rFonts w:ascii="Times New Roman" w:hAnsi="Times New Roman" w:cs="Times New Roman"/>
          <w:sz w:val="24"/>
          <w:szCs w:val="24"/>
          <w:lang w:val="es-ES"/>
        </w:rPr>
        <w:t xml:space="preserve"> activa y pasiva.</w:t>
      </w:r>
    </w:p>
    <w:p w:rsidR="006356C2" w:rsidRPr="00763653" w:rsidRDefault="006356C2" w:rsidP="009D2404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:rsidR="009D2404" w:rsidRPr="00763653" w:rsidRDefault="009D2404" w:rsidP="009D2404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</w:pPr>
    </w:p>
    <w:p w:rsidR="00463005" w:rsidRPr="009D2404" w:rsidRDefault="009D2404" w:rsidP="009D240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D2404">
        <w:rPr>
          <w:rFonts w:ascii="Times New Roman" w:hAnsi="Times New Roman" w:cs="Times New Roman"/>
          <w:b/>
          <w:sz w:val="24"/>
          <w:szCs w:val="24"/>
          <w:u w:val="single"/>
        </w:rPr>
        <w:t xml:space="preserve">El </w:t>
      </w:r>
      <w:proofErr w:type="spellStart"/>
      <w:r w:rsidRPr="009D2404">
        <w:rPr>
          <w:rFonts w:ascii="Times New Roman" w:hAnsi="Times New Roman" w:cs="Times New Roman"/>
          <w:b/>
          <w:sz w:val="24"/>
          <w:szCs w:val="24"/>
          <w:u w:val="single"/>
        </w:rPr>
        <w:t>presente</w:t>
      </w:r>
      <w:proofErr w:type="spellEnd"/>
      <w:r w:rsidRPr="009D2404">
        <w:rPr>
          <w:rFonts w:ascii="Times New Roman" w:hAnsi="Times New Roman" w:cs="Times New Roman"/>
          <w:b/>
          <w:sz w:val="24"/>
          <w:szCs w:val="24"/>
          <w:u w:val="single"/>
        </w:rPr>
        <w:t xml:space="preserve"> de </w:t>
      </w:r>
      <w:proofErr w:type="spellStart"/>
      <w:r w:rsidRPr="009D2404">
        <w:rPr>
          <w:rFonts w:ascii="Times New Roman" w:hAnsi="Times New Roman" w:cs="Times New Roman"/>
          <w:b/>
          <w:sz w:val="24"/>
          <w:szCs w:val="24"/>
          <w:u w:val="single"/>
        </w:rPr>
        <w:t>indicativo</w:t>
      </w:r>
      <w:proofErr w:type="spellEnd"/>
    </w:p>
    <w:p w:rsidR="009D2404" w:rsidRDefault="009D2404" w:rsidP="009D2404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63653">
        <w:rPr>
          <w:rFonts w:ascii="Times New Roman" w:hAnsi="Times New Roman" w:cs="Times New Roman"/>
          <w:b/>
          <w:sz w:val="24"/>
          <w:szCs w:val="24"/>
        </w:rPr>
        <w:t xml:space="preserve">Los </w:t>
      </w:r>
      <w:proofErr w:type="spellStart"/>
      <w:r w:rsidRPr="00763653">
        <w:rPr>
          <w:rFonts w:ascii="Times New Roman" w:hAnsi="Times New Roman" w:cs="Times New Roman"/>
          <w:b/>
          <w:sz w:val="24"/>
          <w:szCs w:val="24"/>
        </w:rPr>
        <w:t>verbos</w:t>
      </w:r>
      <w:proofErr w:type="spellEnd"/>
      <w:r w:rsidRPr="0076365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3653">
        <w:rPr>
          <w:rFonts w:ascii="Times New Roman" w:hAnsi="Times New Roman" w:cs="Times New Roman"/>
          <w:b/>
          <w:sz w:val="24"/>
          <w:szCs w:val="24"/>
        </w:rPr>
        <w:t>regulares</w:t>
      </w:r>
      <w:proofErr w:type="spellEnd"/>
    </w:p>
    <w:p w:rsidR="00763653" w:rsidRDefault="00763653" w:rsidP="00763653">
      <w:pPr>
        <w:pStyle w:val="Paragraphedeliste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485"/>
        <w:gridCol w:w="1620"/>
        <w:gridCol w:w="1800"/>
        <w:gridCol w:w="1620"/>
      </w:tblGrid>
      <w:tr w:rsidR="00763653" w:rsidRPr="00763653" w:rsidTr="00763653">
        <w:trPr>
          <w:tblCellSpacing w:w="0" w:type="dxa"/>
          <w:jc w:val="center"/>
        </w:trPr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Pr. Person.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ca-ES" w:eastAsia="ca-ES"/>
              </w:rPr>
              <w:t>1ª. Conjugación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ca-ES" w:eastAsia="ca-ES"/>
              </w:rPr>
              <w:t>2ª. Conjugación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ca-ES" w:eastAsia="ca-ES"/>
              </w:rPr>
              <w:t>3ª. Conjugación</w:t>
            </w:r>
          </w:p>
        </w:tc>
      </w:tr>
      <w:tr w:rsidR="00763653" w:rsidRPr="00763653" w:rsidTr="00763653">
        <w:trPr>
          <w:tblCellSpacing w:w="0" w:type="dxa"/>
          <w:jc w:val="center"/>
        </w:trPr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YO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-O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-O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-O</w:t>
            </w:r>
          </w:p>
        </w:tc>
      </w:tr>
      <w:tr w:rsidR="00763653" w:rsidRPr="00763653" w:rsidTr="00763653">
        <w:trPr>
          <w:tblCellSpacing w:w="0" w:type="dxa"/>
          <w:jc w:val="center"/>
        </w:trPr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TÚ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-AS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-ES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-ES</w:t>
            </w:r>
          </w:p>
        </w:tc>
      </w:tr>
      <w:tr w:rsidR="00763653" w:rsidRPr="00763653" w:rsidTr="00763653">
        <w:trPr>
          <w:tblCellSpacing w:w="0" w:type="dxa"/>
          <w:jc w:val="center"/>
        </w:trPr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ÉL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-A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-E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-E</w:t>
            </w:r>
          </w:p>
        </w:tc>
      </w:tr>
      <w:tr w:rsidR="00763653" w:rsidRPr="00763653" w:rsidTr="00763653">
        <w:trPr>
          <w:tblCellSpacing w:w="0" w:type="dxa"/>
          <w:jc w:val="center"/>
        </w:trPr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NOSOTROS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-AMOS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-EMOS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-IMOS</w:t>
            </w:r>
          </w:p>
        </w:tc>
      </w:tr>
      <w:tr w:rsidR="00763653" w:rsidRPr="00763653" w:rsidTr="00763653">
        <w:trPr>
          <w:tblCellSpacing w:w="0" w:type="dxa"/>
          <w:jc w:val="center"/>
        </w:trPr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VOSOTROS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-ÁIS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-ÉIS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-ÍS</w:t>
            </w:r>
          </w:p>
        </w:tc>
      </w:tr>
      <w:tr w:rsidR="00763653" w:rsidRPr="00763653" w:rsidTr="00763653">
        <w:trPr>
          <w:tblCellSpacing w:w="0" w:type="dxa"/>
          <w:jc w:val="center"/>
        </w:trPr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ELLOS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-AN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EN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-EN</w:t>
            </w:r>
          </w:p>
        </w:tc>
      </w:tr>
    </w:tbl>
    <w:p w:rsidR="00763653" w:rsidRDefault="00763653" w:rsidP="00763653">
      <w:pPr>
        <w:pStyle w:val="Paragraphedeliste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35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357"/>
        <w:gridCol w:w="1984"/>
        <w:gridCol w:w="1904"/>
        <w:gridCol w:w="1904"/>
      </w:tblGrid>
      <w:tr w:rsidR="00763653" w:rsidRPr="00763653" w:rsidTr="00763653">
        <w:trPr>
          <w:tblCellSpacing w:w="0" w:type="dxa"/>
          <w:jc w:val="center"/>
        </w:trPr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ca-ES" w:eastAsia="ca-ES"/>
              </w:rPr>
              <w:t>1ª. CONJUGACIÓN:</w:t>
            </w: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br/>
              <w:t>AM-AR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ca-ES" w:eastAsia="ca-ES"/>
              </w:rPr>
              <w:t>2ª. CONJUGACIÓN</w:t>
            </w: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br/>
              <w:t>VEND-ER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ca-ES" w:eastAsia="ca-ES"/>
              </w:rPr>
              <w:t>3ª. CONJUGACIÓN</w:t>
            </w: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br/>
              <w:t>PART-IR</w:t>
            </w:r>
          </w:p>
        </w:tc>
      </w:tr>
      <w:tr w:rsidR="00763653" w:rsidRPr="00763653" w:rsidTr="00763653">
        <w:trPr>
          <w:tblCellSpacing w:w="0" w:type="dxa"/>
          <w:jc w:val="center"/>
        </w:trPr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YO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AM-O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VEND-O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PART-O</w:t>
            </w:r>
          </w:p>
        </w:tc>
      </w:tr>
      <w:tr w:rsidR="00763653" w:rsidRPr="00763653" w:rsidTr="00763653">
        <w:trPr>
          <w:tblCellSpacing w:w="0" w:type="dxa"/>
          <w:jc w:val="center"/>
        </w:trPr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TÚ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AM-AS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VEND-ES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PART-ES</w:t>
            </w:r>
          </w:p>
        </w:tc>
      </w:tr>
      <w:tr w:rsidR="00763653" w:rsidRPr="00763653" w:rsidTr="00763653">
        <w:trPr>
          <w:tblCellSpacing w:w="0" w:type="dxa"/>
          <w:jc w:val="center"/>
        </w:trPr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ÉL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AM-A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VEND-E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PART-E</w:t>
            </w:r>
          </w:p>
        </w:tc>
      </w:tr>
      <w:tr w:rsidR="00763653" w:rsidRPr="00763653" w:rsidTr="00763653">
        <w:trPr>
          <w:tblCellSpacing w:w="0" w:type="dxa"/>
          <w:jc w:val="center"/>
        </w:trPr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ELLA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AM-A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VEND-E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PART-E</w:t>
            </w:r>
          </w:p>
        </w:tc>
      </w:tr>
      <w:tr w:rsidR="00763653" w:rsidRPr="00763653" w:rsidTr="00763653">
        <w:trPr>
          <w:tblCellSpacing w:w="0" w:type="dxa"/>
          <w:jc w:val="center"/>
        </w:trPr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USTED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AM-A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VEND-E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PART-E</w:t>
            </w:r>
          </w:p>
        </w:tc>
      </w:tr>
      <w:tr w:rsidR="00763653" w:rsidRPr="00763653" w:rsidTr="00763653">
        <w:trPr>
          <w:tblCellSpacing w:w="0" w:type="dxa"/>
          <w:jc w:val="center"/>
        </w:trPr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NOSOTROS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AM-AMOS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VEND-EMOS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PART-IMOS</w:t>
            </w:r>
          </w:p>
        </w:tc>
      </w:tr>
      <w:tr w:rsidR="00763653" w:rsidRPr="00763653" w:rsidTr="00763653">
        <w:trPr>
          <w:tblCellSpacing w:w="0" w:type="dxa"/>
          <w:jc w:val="center"/>
        </w:trPr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NOSOTRAS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AM-AMOS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VEND-EMOS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PART-IMOS</w:t>
            </w:r>
          </w:p>
        </w:tc>
      </w:tr>
      <w:tr w:rsidR="00763653" w:rsidRPr="00763653" w:rsidTr="00763653">
        <w:trPr>
          <w:tblCellSpacing w:w="0" w:type="dxa"/>
          <w:jc w:val="center"/>
        </w:trPr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VOSOTROS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AM-ÁIS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VEND-ÉIS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PART-ÍS</w:t>
            </w:r>
          </w:p>
        </w:tc>
      </w:tr>
      <w:tr w:rsidR="00763653" w:rsidRPr="00763653" w:rsidTr="00763653">
        <w:trPr>
          <w:tblCellSpacing w:w="0" w:type="dxa"/>
          <w:jc w:val="center"/>
        </w:trPr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VOSOTRAS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AM-ÁIS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VEND-ÉIS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PART-ÍS</w:t>
            </w:r>
          </w:p>
        </w:tc>
      </w:tr>
      <w:tr w:rsidR="00763653" w:rsidRPr="00763653" w:rsidTr="00763653">
        <w:trPr>
          <w:tblCellSpacing w:w="0" w:type="dxa"/>
          <w:jc w:val="center"/>
        </w:trPr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ELLOS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AM-AN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VEND-EN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PART-EN</w:t>
            </w:r>
          </w:p>
        </w:tc>
      </w:tr>
      <w:tr w:rsidR="00763653" w:rsidRPr="00763653" w:rsidTr="00763653">
        <w:trPr>
          <w:tblCellSpacing w:w="0" w:type="dxa"/>
          <w:jc w:val="center"/>
        </w:trPr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ELLAS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AM-AN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VEND-EN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PART-EN</w:t>
            </w:r>
          </w:p>
        </w:tc>
      </w:tr>
      <w:tr w:rsidR="00763653" w:rsidRPr="00763653" w:rsidTr="00763653">
        <w:trPr>
          <w:tblCellSpacing w:w="0" w:type="dxa"/>
          <w:jc w:val="center"/>
        </w:trPr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USTEDES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AM-AN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VEND-EN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3653" w:rsidRPr="00763653" w:rsidRDefault="00763653" w:rsidP="00763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</w:pPr>
            <w:r w:rsidRPr="00763653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>PART-EN</w:t>
            </w:r>
          </w:p>
        </w:tc>
      </w:tr>
    </w:tbl>
    <w:p w:rsidR="00763653" w:rsidRPr="00763653" w:rsidRDefault="00763653" w:rsidP="00763653">
      <w:pPr>
        <w:pStyle w:val="Paragraphedeliste"/>
        <w:rPr>
          <w:rFonts w:ascii="Times New Roman" w:hAnsi="Times New Roman" w:cs="Times New Roman"/>
          <w:b/>
          <w:sz w:val="24"/>
          <w:szCs w:val="24"/>
        </w:rPr>
      </w:pPr>
    </w:p>
    <w:p w:rsidR="009D2404" w:rsidRDefault="009D2404" w:rsidP="009D2404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9D2404" w:rsidRPr="009D2404" w:rsidRDefault="009D2404" w:rsidP="009D2404">
      <w:pPr>
        <w:ind w:left="360"/>
        <w:rPr>
          <w:rFonts w:ascii="Times New Roman" w:hAnsi="Times New Roman" w:cs="Times New Roman"/>
          <w:sz w:val="24"/>
          <w:szCs w:val="24"/>
        </w:rPr>
      </w:pPr>
    </w:p>
    <w:sectPr w:rsidR="009D2404" w:rsidRPr="009D2404" w:rsidSect="004630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1605"/>
    <w:multiLevelType w:val="hybridMultilevel"/>
    <w:tmpl w:val="DDCC74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76151B"/>
    <w:multiLevelType w:val="hybridMultilevel"/>
    <w:tmpl w:val="442E0C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DB580C"/>
    <w:multiLevelType w:val="hybridMultilevel"/>
    <w:tmpl w:val="5322B1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9D2404"/>
    <w:rsid w:val="00463005"/>
    <w:rsid w:val="006356C2"/>
    <w:rsid w:val="00763653"/>
    <w:rsid w:val="00947855"/>
    <w:rsid w:val="009D2404"/>
    <w:rsid w:val="00AD60AC"/>
    <w:rsid w:val="00B467B9"/>
    <w:rsid w:val="00C97A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00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D2404"/>
    <w:pPr>
      <w:ind w:left="720"/>
      <w:contextualSpacing/>
    </w:pPr>
  </w:style>
  <w:style w:type="character" w:styleId="Accentuation">
    <w:name w:val="Emphasis"/>
    <w:basedOn w:val="Policepardfaut"/>
    <w:uiPriority w:val="20"/>
    <w:qFormat/>
    <w:rsid w:val="006356C2"/>
    <w:rPr>
      <w:i/>
      <w:iCs/>
    </w:rPr>
  </w:style>
  <w:style w:type="character" w:styleId="Lienhypertexte">
    <w:name w:val="Hyperlink"/>
    <w:basedOn w:val="Policepardfaut"/>
    <w:uiPriority w:val="99"/>
    <w:unhideWhenUsed/>
    <w:rsid w:val="006356C2"/>
    <w:rPr>
      <w:color w:val="0000FF"/>
      <w:u w:val="single"/>
    </w:rPr>
  </w:style>
  <w:style w:type="character" w:styleId="lev">
    <w:name w:val="Strong"/>
    <w:basedOn w:val="Policepardfaut"/>
    <w:uiPriority w:val="22"/>
    <w:qFormat/>
    <w:rsid w:val="0076365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8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le.rae.es/srv/fetch?id=bbVXlx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Conseil général de La Somme</Company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TROECH</dc:creator>
  <cp:keywords/>
  <dc:description/>
  <cp:lastModifiedBy>Angel Simarro</cp:lastModifiedBy>
  <cp:revision>6</cp:revision>
  <dcterms:created xsi:type="dcterms:W3CDTF">2018-09-18T14:07:00Z</dcterms:created>
  <dcterms:modified xsi:type="dcterms:W3CDTF">2018-09-20T16:00:00Z</dcterms:modified>
</cp:coreProperties>
</file>